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2E" w:rsidRDefault="0097052E" w:rsidP="002514FF">
      <w:pPr>
        <w:autoSpaceDE w:val="0"/>
        <w:autoSpaceDN w:val="0"/>
        <w:adjustRightInd w:val="0"/>
        <w:spacing w:after="0" w:line="240" w:lineRule="auto"/>
        <w:textAlignment w:val="center"/>
        <w:rPr>
          <w:rFonts w:ascii="Hobo Std" w:hAnsi="Hobo Std" w:cs="Hobo Std"/>
          <w:color w:val="ED1C24"/>
          <w:sz w:val="28"/>
          <w:szCs w:val="28"/>
          <w:lang w:val="es-ES_tradnl"/>
        </w:rPr>
      </w:pPr>
    </w:p>
    <w:p w:rsidR="0097052E" w:rsidRDefault="0097052E" w:rsidP="002514FF">
      <w:pPr>
        <w:autoSpaceDE w:val="0"/>
        <w:autoSpaceDN w:val="0"/>
        <w:adjustRightInd w:val="0"/>
        <w:spacing w:after="0" w:line="240" w:lineRule="auto"/>
        <w:textAlignment w:val="center"/>
        <w:rPr>
          <w:rFonts w:ascii="Hobo Std" w:hAnsi="Hobo Std" w:cs="Hobo Std"/>
          <w:color w:val="ED1C24"/>
          <w:sz w:val="28"/>
          <w:szCs w:val="28"/>
          <w:lang w:val="es-ES_tradnl"/>
        </w:rPr>
      </w:pPr>
    </w:p>
    <w:p w:rsidR="00E94BF0" w:rsidRPr="008B2C15" w:rsidRDefault="008B2C15" w:rsidP="008B2C15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FF0000"/>
          <w:sz w:val="28"/>
          <w:szCs w:val="28"/>
          <w:u w:val="single"/>
          <w:lang w:val="es-ES_tradnl"/>
        </w:rPr>
      </w:pPr>
      <w:bookmarkStart w:id="0" w:name="_GoBack"/>
      <w:bookmarkEnd w:id="0"/>
      <w:r w:rsidRPr="008B2C15">
        <w:rPr>
          <w:rFonts w:ascii="AvantGarde Md BT" w:hAnsi="AvantGarde Md BT" w:cs="AvantGarde Md BT"/>
          <w:color w:val="FF0000"/>
          <w:sz w:val="28"/>
          <w:szCs w:val="28"/>
          <w:u w:val="single"/>
        </w:rPr>
        <w:t xml:space="preserve">Razonamiento Matemático </w:t>
      </w:r>
    </w:p>
    <w:p w:rsidR="00C91131" w:rsidRPr="009C706E" w:rsidRDefault="00C91131" w:rsidP="002514FF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48"/>
          <w:shd w:val="clear" w:color="auto" w:fill="000000"/>
        </w:rPr>
        <w:t>SEMEJANZAS Y DIFERENCIAS</w:t>
      </w:r>
    </w:p>
    <w:p w:rsidR="00C91131" w:rsidRDefault="00C91131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91131" w:rsidRDefault="00C91131" w:rsidP="002514FF">
      <w:pPr>
        <w:pStyle w:val="Tab1"/>
        <w:tabs>
          <w:tab w:val="clear" w:pos="907"/>
          <w:tab w:val="left" w:pos="709"/>
        </w:tabs>
        <w:ind w:left="360" w:firstLine="0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*</w:t>
      </w:r>
      <w:r>
        <w:rPr>
          <w:color w:val="auto"/>
          <w:sz w:val="30"/>
          <w:szCs w:val="30"/>
        </w:rPr>
        <w:tab/>
      </w:r>
      <w:r w:rsidRPr="00B11B17">
        <w:rPr>
          <w:rFonts w:ascii="Bookman Old Style" w:hAnsi="Bookman Old Style"/>
          <w:color w:val="auto"/>
        </w:rPr>
        <w:t>Une con flechas las figuras iguales, aunque estén cambiadas de posición.</w:t>
      </w:r>
      <w:r>
        <w:rPr>
          <w:color w:val="auto"/>
          <w:sz w:val="30"/>
          <w:szCs w:val="30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  <w:sz w:val="30"/>
          <w:szCs w:val="30"/>
        </w:rPr>
        <w:instrText>*</w:instrText>
      </w:r>
      <w:r>
        <w:rPr>
          <w:color w:val="auto"/>
          <w:sz w:val="30"/>
          <w:szCs w:val="30"/>
        </w:rPr>
        <w:tab/>
        <w:instrText>Une con flechas las figuras iguales, aunque estén cambiadas de posición."</w:instrText>
      </w:r>
      <w:r>
        <w:rPr>
          <w:color w:val="auto"/>
          <w:sz w:val="30"/>
          <w:szCs w:val="30"/>
        </w:rPr>
        <w:fldChar w:fldCharType="end"/>
      </w:r>
    </w:p>
    <w:p w:rsidR="00C91131" w:rsidRDefault="00C91131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91131" w:rsidRDefault="00C91131" w:rsidP="002514FF">
      <w:pPr>
        <w:pStyle w:val="Tab1"/>
        <w:ind w:left="360" w:firstLine="0"/>
        <w:rPr>
          <w:color w:val="auto"/>
          <w:sz w:val="30"/>
          <w:szCs w:val="30"/>
        </w:rPr>
      </w:pPr>
      <w:r w:rsidRPr="00DC383C">
        <w:rPr>
          <w:noProof/>
          <w:color w:val="auto"/>
          <w:sz w:val="30"/>
          <w:szCs w:val="30"/>
          <w:lang w:val="es-MX" w:eastAsia="es-MX"/>
        </w:rPr>
        <w:drawing>
          <wp:inline distT="0" distB="0" distL="0" distR="0">
            <wp:extent cx="4572000" cy="6583680"/>
            <wp:effectExtent l="0" t="0" r="0" b="762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31" w:rsidRDefault="00C91131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91131" w:rsidRDefault="00C91131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91131" w:rsidRDefault="00C91131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91131" w:rsidRDefault="00C91131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91131" w:rsidRDefault="00C91131" w:rsidP="008B2C15">
      <w:pPr>
        <w:pStyle w:val="Tab1"/>
        <w:ind w:left="0" w:firstLine="0"/>
        <w:rPr>
          <w:color w:val="auto"/>
          <w:sz w:val="30"/>
          <w:szCs w:val="30"/>
        </w:rPr>
      </w:pPr>
    </w:p>
    <w:p w:rsidR="00C91131" w:rsidRDefault="00C91131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91131" w:rsidRDefault="00C91131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Pr="009C706E" w:rsidRDefault="00CF6A54" w:rsidP="008B2C1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48"/>
          <w:shd w:val="clear" w:color="auto" w:fill="000000"/>
        </w:rPr>
        <w:t>¿CUÁL ES IGUAL?</w:t>
      </w: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Pr="00B11B17" w:rsidRDefault="00CF6A54" w:rsidP="002514FF">
      <w:pPr>
        <w:pStyle w:val="Tab1"/>
        <w:tabs>
          <w:tab w:val="clear" w:pos="907"/>
          <w:tab w:val="left" w:pos="567"/>
        </w:tabs>
        <w:ind w:left="360" w:firstLine="0"/>
        <w:rPr>
          <w:rFonts w:ascii="Bookman Old Style" w:hAnsi="Bookman Old Style"/>
          <w:color w:val="auto"/>
        </w:rPr>
      </w:pPr>
      <w:r w:rsidRPr="00B11B17">
        <w:rPr>
          <w:rFonts w:ascii="Bookman Old Style" w:hAnsi="Bookman Old Style"/>
          <w:color w:val="auto"/>
        </w:rPr>
        <w:t>*</w:t>
      </w:r>
      <w:r w:rsidRPr="00B11B17">
        <w:rPr>
          <w:rFonts w:ascii="Bookman Old Style" w:hAnsi="Bookman Old Style"/>
          <w:color w:val="auto"/>
        </w:rPr>
        <w:tab/>
        <w:t>Colorea la figura que es igual al modelo de la izquierda.</w:t>
      </w:r>
      <w:r w:rsidRPr="00B11B17">
        <w:rPr>
          <w:rFonts w:ascii="Bookman Old Style" w:hAnsi="Bookman Old Style"/>
          <w:color w:val="auto"/>
        </w:rPr>
        <w:fldChar w:fldCharType="begin"/>
      </w:r>
      <w:r w:rsidRPr="00B11B17">
        <w:rPr>
          <w:rFonts w:ascii="Bookman Old Style" w:hAnsi="Bookman Old Style"/>
          <w:lang w:eastAsia="es-ES"/>
        </w:rPr>
        <w:instrText>tc "</w:instrText>
      </w:r>
      <w:r w:rsidRPr="00B11B17">
        <w:rPr>
          <w:rFonts w:ascii="Bookman Old Style" w:hAnsi="Bookman Old Style"/>
          <w:color w:val="auto"/>
        </w:rPr>
        <w:instrText>*</w:instrText>
      </w:r>
      <w:r w:rsidRPr="00B11B17">
        <w:rPr>
          <w:rFonts w:ascii="Bookman Old Style" w:hAnsi="Bookman Old Style"/>
          <w:color w:val="auto"/>
        </w:rPr>
        <w:tab/>
        <w:instrText>Colorea la figura que es igual al modelo de la izquierda."</w:instrText>
      </w:r>
      <w:r w:rsidRPr="00B11B17">
        <w:rPr>
          <w:rFonts w:ascii="Bookman Old Style" w:hAnsi="Bookman Old Style"/>
          <w:color w:val="auto"/>
        </w:rPr>
        <w:fldChar w:fldCharType="end"/>
      </w: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  <w:r w:rsidRPr="00DC383C">
        <w:rPr>
          <w:noProof/>
          <w:color w:val="auto"/>
          <w:sz w:val="30"/>
          <w:szCs w:val="30"/>
          <w:lang w:val="es-MX" w:eastAsia="es-MX"/>
        </w:rPr>
        <w:drawing>
          <wp:inline distT="0" distB="0" distL="0" distR="0">
            <wp:extent cx="5810250" cy="688657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91131" w:rsidRDefault="00C91131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Default="00CF6A54" w:rsidP="002514FF">
      <w:pPr>
        <w:pStyle w:val="Tab1"/>
        <w:tabs>
          <w:tab w:val="clear" w:pos="907"/>
          <w:tab w:val="left" w:pos="709"/>
        </w:tabs>
        <w:ind w:left="360" w:firstLine="0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*</w:t>
      </w:r>
      <w:r>
        <w:rPr>
          <w:color w:val="auto"/>
          <w:sz w:val="30"/>
          <w:szCs w:val="30"/>
        </w:rPr>
        <w:tab/>
      </w:r>
      <w:r w:rsidRPr="00B11B17">
        <w:rPr>
          <w:rFonts w:ascii="Bookman Old Style" w:hAnsi="Bookman Old Style"/>
          <w:color w:val="auto"/>
        </w:rPr>
        <w:t>Une con flechas las figuras iguales, aunque estén cambiadas de posición.</w:t>
      </w:r>
      <w:r>
        <w:rPr>
          <w:color w:val="auto"/>
          <w:sz w:val="30"/>
          <w:szCs w:val="30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  <w:sz w:val="30"/>
          <w:szCs w:val="30"/>
        </w:rPr>
        <w:instrText>*</w:instrText>
      </w:r>
      <w:r>
        <w:rPr>
          <w:color w:val="auto"/>
          <w:sz w:val="30"/>
          <w:szCs w:val="30"/>
        </w:rPr>
        <w:tab/>
        <w:instrText>Une con flechas las figuras iguales, aunque estén cambiadas de posición."</w:instrText>
      </w:r>
      <w:r>
        <w:rPr>
          <w:color w:val="auto"/>
          <w:sz w:val="30"/>
          <w:szCs w:val="30"/>
        </w:rPr>
        <w:fldChar w:fldCharType="end"/>
      </w: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  <w:r w:rsidRPr="00DC383C">
        <w:rPr>
          <w:noProof/>
          <w:color w:val="auto"/>
          <w:sz w:val="30"/>
          <w:szCs w:val="30"/>
          <w:lang w:val="es-MX" w:eastAsia="es-MX"/>
        </w:rPr>
        <w:drawing>
          <wp:inline distT="0" distB="0" distL="0" distR="0">
            <wp:extent cx="4552950" cy="6600825"/>
            <wp:effectExtent l="0" t="0" r="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F6A54" w:rsidRDefault="00CF6A54" w:rsidP="002514FF">
      <w:pPr>
        <w:pStyle w:val="Tab1"/>
        <w:ind w:left="360" w:firstLine="0"/>
        <w:rPr>
          <w:color w:val="auto"/>
          <w:sz w:val="30"/>
          <w:szCs w:val="30"/>
        </w:rPr>
      </w:pPr>
    </w:p>
    <w:p w:rsidR="00C91131" w:rsidRDefault="00C91131" w:rsidP="002514FF">
      <w:pPr>
        <w:jc w:val="both"/>
      </w:pPr>
    </w:p>
    <w:sectPr w:rsidR="00C91131" w:rsidSect="0011575C">
      <w:pgSz w:w="12240" w:h="15840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9790B"/>
    <w:multiLevelType w:val="hybridMultilevel"/>
    <w:tmpl w:val="E0A01084"/>
    <w:lvl w:ilvl="0" w:tplc="E3F60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8482B"/>
    <w:multiLevelType w:val="hybridMultilevel"/>
    <w:tmpl w:val="C1B61772"/>
    <w:lvl w:ilvl="0" w:tplc="B16ADF4C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5E"/>
    <w:rsid w:val="000F44A0"/>
    <w:rsid w:val="0011575C"/>
    <w:rsid w:val="00156EF9"/>
    <w:rsid w:val="002514FF"/>
    <w:rsid w:val="00294274"/>
    <w:rsid w:val="004B52AD"/>
    <w:rsid w:val="005121E5"/>
    <w:rsid w:val="0062244A"/>
    <w:rsid w:val="006D17C9"/>
    <w:rsid w:val="0073505E"/>
    <w:rsid w:val="008B2C15"/>
    <w:rsid w:val="00903809"/>
    <w:rsid w:val="0097052E"/>
    <w:rsid w:val="00C15327"/>
    <w:rsid w:val="00C91131"/>
    <w:rsid w:val="00CF6A54"/>
    <w:rsid w:val="00E94BF0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5E"/>
    <w:pPr>
      <w:spacing w:after="200" w:line="276" w:lineRule="auto"/>
    </w:pPr>
    <w:rPr>
      <w:rFonts w:ascii="Arial" w:eastAsia="Calibri" w:hAnsi="Arial" w:cs="Arial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05E"/>
    <w:pPr>
      <w:ind w:left="720"/>
      <w:contextualSpacing/>
    </w:pPr>
  </w:style>
  <w:style w:type="paragraph" w:customStyle="1" w:styleId="Ningnestilodeprrafo">
    <w:name w:val="[Ningún estilo de párrafo]"/>
    <w:rsid w:val="00C15327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s-ES_tradnl"/>
    </w:rPr>
  </w:style>
  <w:style w:type="paragraph" w:customStyle="1" w:styleId="Tab1">
    <w:name w:val="Tab 1"/>
    <w:rsid w:val="00C91131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F6A54"/>
    <w:pPr>
      <w:tabs>
        <w:tab w:val="center" w:pos="4419"/>
        <w:tab w:val="right" w:pos="8838"/>
      </w:tabs>
      <w:spacing w:after="0" w:line="240" w:lineRule="auto"/>
    </w:pPr>
    <w:rPr>
      <w:rFonts w:ascii="Times New Roman" w:eastAsia="SimSun" w:hAnsi="Times New Roman" w:cs="Times New Roman"/>
      <w:lang w:val="es-E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CF6A54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Titulolecturatrabajo">
    <w:name w:val="Titulo lectura trabajo"/>
    <w:basedOn w:val="Normal"/>
    <w:uiPriority w:val="99"/>
    <w:rsid w:val="00F87CEF"/>
    <w:pPr>
      <w:suppressAutoHyphens/>
      <w:autoSpaceDE w:val="0"/>
      <w:autoSpaceDN w:val="0"/>
      <w:adjustRightInd w:val="0"/>
      <w:spacing w:after="0" w:line="288" w:lineRule="auto"/>
      <w:ind w:right="170"/>
      <w:jc w:val="both"/>
      <w:textAlignment w:val="center"/>
    </w:pPr>
    <w:rPr>
      <w:rFonts w:ascii="Hobo Std" w:hAnsi="Hobo Std" w:cs="Hobo Std"/>
      <w:color w:val="F15A30"/>
      <w:w w:val="80"/>
      <w:sz w:val="44"/>
      <w:szCs w:val="4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52E"/>
    <w:rPr>
      <w:rFonts w:ascii="Tahoma" w:eastAsia="Calibri" w:hAnsi="Tahoma" w:cs="Tahoma"/>
      <w:sz w:val="16"/>
      <w:szCs w:val="16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5E"/>
    <w:pPr>
      <w:spacing w:after="200" w:line="276" w:lineRule="auto"/>
    </w:pPr>
    <w:rPr>
      <w:rFonts w:ascii="Arial" w:eastAsia="Calibri" w:hAnsi="Arial" w:cs="Arial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05E"/>
    <w:pPr>
      <w:ind w:left="720"/>
      <w:contextualSpacing/>
    </w:pPr>
  </w:style>
  <w:style w:type="paragraph" w:customStyle="1" w:styleId="Ningnestilodeprrafo">
    <w:name w:val="[Ningún estilo de párrafo]"/>
    <w:rsid w:val="00C15327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s-ES_tradnl"/>
    </w:rPr>
  </w:style>
  <w:style w:type="paragraph" w:customStyle="1" w:styleId="Tab1">
    <w:name w:val="Tab 1"/>
    <w:rsid w:val="00C91131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F6A54"/>
    <w:pPr>
      <w:tabs>
        <w:tab w:val="center" w:pos="4419"/>
        <w:tab w:val="right" w:pos="8838"/>
      </w:tabs>
      <w:spacing w:after="0" w:line="240" w:lineRule="auto"/>
    </w:pPr>
    <w:rPr>
      <w:rFonts w:ascii="Times New Roman" w:eastAsia="SimSun" w:hAnsi="Times New Roman" w:cs="Times New Roman"/>
      <w:lang w:val="es-E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CF6A54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Titulolecturatrabajo">
    <w:name w:val="Titulo lectura trabajo"/>
    <w:basedOn w:val="Normal"/>
    <w:uiPriority w:val="99"/>
    <w:rsid w:val="00F87CEF"/>
    <w:pPr>
      <w:suppressAutoHyphens/>
      <w:autoSpaceDE w:val="0"/>
      <w:autoSpaceDN w:val="0"/>
      <w:adjustRightInd w:val="0"/>
      <w:spacing w:after="0" w:line="288" w:lineRule="auto"/>
      <w:ind w:right="170"/>
      <w:jc w:val="both"/>
      <w:textAlignment w:val="center"/>
    </w:pPr>
    <w:rPr>
      <w:rFonts w:ascii="Hobo Std" w:hAnsi="Hobo Std" w:cs="Hobo Std"/>
      <w:color w:val="F15A30"/>
      <w:w w:val="80"/>
      <w:sz w:val="44"/>
      <w:szCs w:val="4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52E"/>
    <w:rPr>
      <w:rFonts w:ascii="Tahoma" w:eastAsia="Calibri" w:hAnsi="Tahoma" w:cs="Tahoma"/>
      <w:sz w:val="16"/>
      <w:szCs w:val="1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METSOL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Carmencita Lutitafer</cp:lastModifiedBy>
  <cp:revision>2</cp:revision>
  <dcterms:created xsi:type="dcterms:W3CDTF">2020-04-24T11:48:00Z</dcterms:created>
  <dcterms:modified xsi:type="dcterms:W3CDTF">2020-04-24T11:48:00Z</dcterms:modified>
</cp:coreProperties>
</file>